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C7" w:rsidRDefault="00342DC7">
      <w:pPr>
        <w:rPr>
          <w:rFonts w:ascii="Arial" w:hAnsi="Arial" w:cs="Arial"/>
          <w:b/>
          <w:bCs/>
        </w:rPr>
      </w:pPr>
      <w:r>
        <w:rPr>
          <w:rFonts w:ascii="Arial" w:hAnsi="Arial" w:cs="Arial"/>
          <w:b/>
          <w:bCs/>
        </w:rPr>
        <w:t>Terminal cleaning of the environment:</w:t>
      </w:r>
    </w:p>
    <w:p w:rsidR="00CE1120" w:rsidRDefault="00091DAA">
      <w:pPr>
        <w:rPr>
          <w:rFonts w:ascii="Arial" w:hAnsi="Arial" w:cs="Arial"/>
          <w:b/>
          <w:bCs/>
        </w:rPr>
      </w:pPr>
      <w:r w:rsidRPr="006849AB">
        <w:rPr>
          <w:rFonts w:ascii="Arial" w:hAnsi="Arial" w:cs="Arial"/>
          <w:b/>
          <w:bCs/>
        </w:rPr>
        <w:t>Using a combined detergent and sodium hypochlorite solution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91DAA" w:rsidRPr="006849AB" w:rsidTr="00091DAA">
        <w:tc>
          <w:tcPr>
            <w:tcW w:w="9606" w:type="dxa"/>
          </w:tcPr>
          <w:p w:rsidR="00091DAA" w:rsidRPr="006849AB" w:rsidRDefault="001367BD" w:rsidP="00533920">
            <w:pPr>
              <w:autoSpaceDE w:val="0"/>
              <w:autoSpaceDN w:val="0"/>
              <w:adjustRightInd w:val="0"/>
              <w:jc w:val="center"/>
              <w:rPr>
                <w:rFonts w:ascii="Arial" w:hAnsi="Arial" w:cs="Arial"/>
                <w:b/>
                <w:bCs/>
              </w:rPr>
            </w:pPr>
            <w:r>
              <w:rPr>
                <w:rFonts w:ascii="Arial" w:hAnsi="Arial" w:cs="Arial"/>
                <w:b/>
                <w:bCs/>
              </w:rPr>
              <w:t>Step by step process</w:t>
            </w:r>
            <w:bookmarkStart w:id="0" w:name="_GoBack"/>
            <w:bookmarkEnd w:id="0"/>
          </w:p>
        </w:tc>
      </w:tr>
      <w:tr w:rsidR="00091DAA" w:rsidRPr="006849AB" w:rsidTr="00091DAA">
        <w:tc>
          <w:tcPr>
            <w:tcW w:w="9606" w:type="dxa"/>
          </w:tcPr>
          <w:p w:rsidR="00091DAA" w:rsidRPr="006849AB" w:rsidRDefault="00091DAA" w:rsidP="00533920">
            <w:pPr>
              <w:autoSpaceDE w:val="0"/>
              <w:autoSpaceDN w:val="0"/>
              <w:adjustRightInd w:val="0"/>
              <w:rPr>
                <w:rFonts w:ascii="Arial" w:hAnsi="Arial" w:cs="Arial"/>
              </w:rPr>
            </w:pPr>
            <w:r w:rsidRPr="006849AB">
              <w:rPr>
                <w:rFonts w:ascii="Arial" w:hAnsi="Arial" w:cs="Arial"/>
              </w:rPr>
              <w:t xml:space="preserve">Remove soft furnishings (bedclothes, curtains if applicable) and place in a water soluble bag and into a red linen bag. Process all linen, laundry etc. as infected linen. </w:t>
            </w:r>
          </w:p>
          <w:p w:rsidR="00091DAA" w:rsidRPr="00091DAA" w:rsidRDefault="00091DAA" w:rsidP="00533920">
            <w:pPr>
              <w:autoSpaceDE w:val="0"/>
              <w:autoSpaceDN w:val="0"/>
              <w:adjustRightInd w:val="0"/>
              <w:rPr>
                <w:rFonts w:ascii="Arial" w:hAnsi="Arial" w:cs="Arial"/>
                <w:i/>
              </w:rPr>
            </w:pPr>
            <w:r w:rsidRPr="006849AB">
              <w:rPr>
                <w:rFonts w:ascii="Arial" w:hAnsi="Arial" w:cs="Arial"/>
                <w:i/>
              </w:rPr>
              <w:t>Some curtains may require specialist cleaning. The dry-cleaning specialist should be informed that the curtains have come from an outbreak situation.</w:t>
            </w:r>
          </w:p>
        </w:tc>
      </w:tr>
      <w:tr w:rsidR="00091DAA" w:rsidRPr="006849AB" w:rsidTr="00091DAA">
        <w:tc>
          <w:tcPr>
            <w:tcW w:w="9606" w:type="dxa"/>
          </w:tcPr>
          <w:p w:rsidR="00091DAA" w:rsidRPr="00091DAA" w:rsidRDefault="00091DAA" w:rsidP="00533920">
            <w:pPr>
              <w:autoSpaceDE w:val="0"/>
              <w:autoSpaceDN w:val="0"/>
              <w:adjustRightInd w:val="0"/>
              <w:rPr>
                <w:rFonts w:ascii="Arial" w:hAnsi="Arial" w:cs="Arial"/>
              </w:rPr>
            </w:pPr>
            <w:r w:rsidRPr="006849AB">
              <w:rPr>
                <w:rFonts w:ascii="Arial" w:hAnsi="Arial" w:cs="Arial"/>
              </w:rPr>
              <w:t>Take down blinds (if appropriate) and clean using a prepared solution of combined detergent and hypochlorite (dilution as per manufacturer’s instruction), rinse and dry if appropriate.</w:t>
            </w:r>
          </w:p>
        </w:tc>
      </w:tr>
      <w:tr w:rsidR="00091DAA" w:rsidRPr="006849AB" w:rsidTr="00091DAA">
        <w:tc>
          <w:tcPr>
            <w:tcW w:w="9606" w:type="dxa"/>
          </w:tcPr>
          <w:p w:rsidR="00091DAA" w:rsidRPr="006849AB" w:rsidRDefault="00091DAA" w:rsidP="00533920">
            <w:pPr>
              <w:autoSpaceDE w:val="0"/>
              <w:autoSpaceDN w:val="0"/>
              <w:adjustRightInd w:val="0"/>
              <w:rPr>
                <w:rFonts w:ascii="Arial" w:hAnsi="Arial" w:cs="Arial"/>
              </w:rPr>
            </w:pPr>
            <w:r w:rsidRPr="006849AB">
              <w:rPr>
                <w:rFonts w:ascii="Arial" w:hAnsi="Arial" w:cs="Arial"/>
              </w:rPr>
              <w:t>Commence cleaning of high level surfaces using a prepared solution of combined detergent and hypochlorite (dilution as per manufacturer’s instruction), rinse and dry if appropriate.</w:t>
            </w:r>
          </w:p>
          <w:p w:rsidR="00091DAA" w:rsidRPr="00091DAA" w:rsidRDefault="00091DAA" w:rsidP="00533920">
            <w:pPr>
              <w:autoSpaceDE w:val="0"/>
              <w:autoSpaceDN w:val="0"/>
              <w:adjustRightInd w:val="0"/>
              <w:rPr>
                <w:rFonts w:ascii="Arial" w:hAnsi="Arial" w:cs="Arial"/>
                <w:i/>
              </w:rPr>
            </w:pPr>
            <w:r w:rsidRPr="006849AB">
              <w:rPr>
                <w:rFonts w:ascii="Arial" w:hAnsi="Arial" w:cs="Arial"/>
                <w:i/>
              </w:rPr>
              <w:t>High level cleaning will include: Curtain rails/tracks /high level window ledges and frames/ screen rail if present /walls /television (stands and leads)/top of wardrobes units/light fittings/lampshades and any other high level equipment.</w:t>
            </w:r>
          </w:p>
        </w:tc>
      </w:tr>
      <w:tr w:rsidR="00091DAA" w:rsidRPr="006849AB" w:rsidTr="00091DAA">
        <w:tc>
          <w:tcPr>
            <w:tcW w:w="9606" w:type="dxa"/>
          </w:tcPr>
          <w:p w:rsidR="00091DAA" w:rsidRPr="00091DAA" w:rsidRDefault="00091DAA" w:rsidP="00533920">
            <w:pPr>
              <w:autoSpaceDE w:val="0"/>
              <w:autoSpaceDN w:val="0"/>
              <w:adjustRightInd w:val="0"/>
              <w:rPr>
                <w:rFonts w:ascii="Arial" w:hAnsi="Arial" w:cs="Arial"/>
              </w:rPr>
            </w:pPr>
            <w:r w:rsidRPr="006849AB">
              <w:rPr>
                <w:rFonts w:ascii="Arial" w:hAnsi="Arial" w:cs="Arial"/>
              </w:rPr>
              <w:t>Place bed in horizontal/flat position. Clean using a prepared solution of combined detergent and hypochlorite (dilution as per manufacturer’s instruction), rinse and dry if appropriate.</w:t>
            </w:r>
          </w:p>
        </w:tc>
      </w:tr>
      <w:tr w:rsidR="00091DAA" w:rsidRPr="006849AB" w:rsidTr="00091DAA">
        <w:tc>
          <w:tcPr>
            <w:tcW w:w="9606" w:type="dxa"/>
          </w:tcPr>
          <w:p w:rsidR="00091DAA" w:rsidRPr="00091DAA" w:rsidRDefault="00091DAA" w:rsidP="00091DAA">
            <w:pPr>
              <w:autoSpaceDE w:val="0"/>
              <w:autoSpaceDN w:val="0"/>
              <w:adjustRightInd w:val="0"/>
              <w:rPr>
                <w:rFonts w:ascii="Arial" w:hAnsi="Arial" w:cs="Arial"/>
              </w:rPr>
            </w:pPr>
            <w:r w:rsidRPr="006849AB">
              <w:rPr>
                <w:rFonts w:ascii="Arial" w:hAnsi="Arial" w:cs="Arial"/>
              </w:rPr>
              <w:t>Commence cleaning of furniture, fixtures and fittings in the area. Radiator covers must be removed to permit cleaning of the radiator. Cleaning will include, locker, table, chairs, stool, lamp, tops of oxygen tanks and suction equipment, wardrobe, sink, mirror, doors, door handles, bin (inside and out), hand towel holder (inside and out), clean using a prepared solution of combined detergent and hypochlorite (dilution as per manufacturer’s instruction), rinse and dry if appropriate.</w:t>
            </w:r>
          </w:p>
          <w:p w:rsidR="00091DAA" w:rsidRPr="00091DAA" w:rsidRDefault="00091DAA" w:rsidP="00091DAA">
            <w:pPr>
              <w:rPr>
                <w:rFonts w:ascii="Arial" w:hAnsi="Arial" w:cs="Arial"/>
                <w:i/>
              </w:rPr>
            </w:pPr>
            <w:r w:rsidRPr="006849AB">
              <w:rPr>
                <w:rFonts w:ascii="Arial" w:hAnsi="Arial" w:cs="Arial"/>
                <w:i/>
              </w:rPr>
              <w:t>Please note that oxygen &amp; suction connections should be changed and single patient use equipment should be discarded and replaced with new.</w:t>
            </w:r>
          </w:p>
        </w:tc>
      </w:tr>
      <w:tr w:rsidR="00091DAA" w:rsidRPr="006849AB" w:rsidTr="00091DAA">
        <w:tc>
          <w:tcPr>
            <w:tcW w:w="9606" w:type="dxa"/>
          </w:tcPr>
          <w:p w:rsidR="00091DAA" w:rsidRPr="006849AB" w:rsidRDefault="00091DAA" w:rsidP="00533920">
            <w:pPr>
              <w:spacing w:before="100" w:beforeAutospacing="1" w:after="100" w:afterAutospacing="1"/>
              <w:rPr>
                <w:rFonts w:ascii="Arial" w:hAnsi="Arial" w:cs="Arial"/>
              </w:rPr>
            </w:pPr>
            <w:r w:rsidRPr="006849AB">
              <w:rPr>
                <w:rFonts w:ascii="Arial" w:hAnsi="Arial" w:cs="Arial"/>
              </w:rPr>
              <w:t xml:space="preserve">Hospital environments do not normally contain soft furnishings; however if applicable, soft furnishings must be steam cleaned if the fabric can withstand required temperature. </w:t>
            </w:r>
          </w:p>
          <w:p w:rsidR="00091DAA" w:rsidRDefault="00091DAA" w:rsidP="00533920">
            <w:pPr>
              <w:spacing w:before="100" w:beforeAutospacing="1" w:after="100" w:afterAutospacing="1"/>
              <w:rPr>
                <w:rFonts w:ascii="Arial" w:hAnsi="Arial" w:cs="Arial"/>
              </w:rPr>
            </w:pPr>
            <w:r w:rsidRPr="006849AB">
              <w:rPr>
                <w:rFonts w:ascii="Arial" w:hAnsi="Arial" w:cs="Arial"/>
              </w:rPr>
              <w:t>Steam cleaning not only removes dust and debris but also uses a high temperature to achieve decontamination. Consideration should be given to industrial steam clean and records should confirm that all soft furnishings/carpeted areas have been cleaned using this method.</w:t>
            </w:r>
          </w:p>
          <w:p w:rsidR="00091DAA" w:rsidRPr="006849AB" w:rsidRDefault="00091DAA" w:rsidP="00533920">
            <w:pPr>
              <w:spacing w:before="100" w:beforeAutospacing="1" w:after="100" w:afterAutospacing="1"/>
              <w:rPr>
                <w:rFonts w:ascii="Arial" w:hAnsi="Arial" w:cs="Arial"/>
              </w:rPr>
            </w:pPr>
          </w:p>
        </w:tc>
      </w:tr>
      <w:tr w:rsidR="00091DAA" w:rsidRPr="006849AB" w:rsidTr="00091DAA">
        <w:tc>
          <w:tcPr>
            <w:tcW w:w="9606" w:type="dxa"/>
          </w:tcPr>
          <w:p w:rsidR="00091DAA" w:rsidRPr="006849AB" w:rsidRDefault="00091DAA" w:rsidP="00533920">
            <w:pPr>
              <w:autoSpaceDE w:val="0"/>
              <w:autoSpaceDN w:val="0"/>
              <w:adjustRightInd w:val="0"/>
              <w:rPr>
                <w:rFonts w:ascii="Arial" w:hAnsi="Arial" w:cs="Arial"/>
              </w:rPr>
            </w:pPr>
            <w:r w:rsidRPr="006849AB">
              <w:rPr>
                <w:rFonts w:ascii="Arial" w:hAnsi="Arial" w:cs="Arial"/>
              </w:rPr>
              <w:t xml:space="preserve">Commence cleaning of toilet if cleaning an ensuite. Clean all fixtures and fittings using a prepared solution of combined detergent and hypochlorite (dilution as per manufacturer’s instruction), rinse and dry if appropriate. Cleaning will include sink, mirror, towel holder, toilet roll holder, bin (inside and out), door handle and toilet bowl and cistern. </w:t>
            </w:r>
          </w:p>
          <w:p w:rsidR="00091DAA" w:rsidRPr="006849AB" w:rsidRDefault="00091DAA" w:rsidP="00533920">
            <w:pPr>
              <w:rPr>
                <w:rFonts w:ascii="Arial" w:hAnsi="Arial" w:cs="Arial"/>
              </w:rPr>
            </w:pPr>
            <w:r w:rsidRPr="006849AB">
              <w:rPr>
                <w:rFonts w:ascii="Arial" w:hAnsi="Arial" w:cs="Arial"/>
              </w:rPr>
              <w:t>Clean and reline bin. Replenish supplies of toilet rolls and soap.</w:t>
            </w:r>
          </w:p>
          <w:p w:rsidR="00091DAA" w:rsidRPr="006849AB" w:rsidRDefault="00091DAA" w:rsidP="00533920">
            <w:pPr>
              <w:autoSpaceDE w:val="0"/>
              <w:autoSpaceDN w:val="0"/>
              <w:adjustRightInd w:val="0"/>
              <w:rPr>
                <w:rFonts w:ascii="Arial" w:hAnsi="Arial" w:cs="Arial"/>
                <w:bCs/>
              </w:rPr>
            </w:pPr>
          </w:p>
        </w:tc>
      </w:tr>
      <w:tr w:rsidR="00091DAA" w:rsidRPr="006849AB" w:rsidTr="00091DAA">
        <w:tc>
          <w:tcPr>
            <w:tcW w:w="9606" w:type="dxa"/>
          </w:tcPr>
          <w:p w:rsidR="00091DAA" w:rsidRPr="00091DAA" w:rsidRDefault="00091DAA" w:rsidP="00091DAA">
            <w:pPr>
              <w:rPr>
                <w:rFonts w:ascii="Arial" w:hAnsi="Arial" w:cs="Arial"/>
              </w:rPr>
            </w:pPr>
            <w:r w:rsidRPr="006849AB">
              <w:rPr>
                <w:rFonts w:ascii="Arial" w:hAnsi="Arial" w:cs="Arial"/>
              </w:rPr>
              <w:lastRenderedPageBreak/>
              <w:t xml:space="preserve">Damp mop floor using a prepared solution of combined detergent and hypochlorite (dilution as per manufacturer’s instruction), rinse and dry if appropriate. Ensure that surfaces that are being disinfected using a chlorine based product are compatible with the product being used and rinsed. Skirting boards must be cleaned thoroughly. </w:t>
            </w:r>
          </w:p>
        </w:tc>
      </w:tr>
      <w:tr w:rsidR="00091DAA" w:rsidRPr="006849AB" w:rsidTr="00091DAA">
        <w:tc>
          <w:tcPr>
            <w:tcW w:w="9606" w:type="dxa"/>
          </w:tcPr>
          <w:p w:rsidR="00091DAA" w:rsidRPr="006849AB" w:rsidRDefault="00091DAA" w:rsidP="00533920">
            <w:pPr>
              <w:autoSpaceDE w:val="0"/>
              <w:autoSpaceDN w:val="0"/>
              <w:adjustRightInd w:val="0"/>
              <w:rPr>
                <w:rFonts w:ascii="Arial" w:hAnsi="Arial" w:cs="Arial"/>
                <w:bCs/>
              </w:rPr>
            </w:pPr>
            <w:r w:rsidRPr="006849AB">
              <w:rPr>
                <w:rFonts w:ascii="Arial" w:hAnsi="Arial" w:cs="Arial"/>
              </w:rPr>
              <w:t>Decontaminate domestic equipment following use Treat mops as infected linen / dispose of single-use mop-heads. Mop buckets must be emptied and cleaned using a prepared solution of combined detergent and hypochlorite (dilution as per manufacturer’s instruction), rinse and dry if appropriate.</w:t>
            </w:r>
          </w:p>
        </w:tc>
      </w:tr>
      <w:tr w:rsidR="00091DAA" w:rsidRPr="006849AB" w:rsidTr="00091DAA">
        <w:tc>
          <w:tcPr>
            <w:tcW w:w="9606" w:type="dxa"/>
          </w:tcPr>
          <w:p w:rsidR="00091DAA" w:rsidRPr="00091DAA" w:rsidRDefault="00091DAA" w:rsidP="00091DAA">
            <w:pPr>
              <w:rPr>
                <w:rFonts w:ascii="Arial" w:hAnsi="Arial" w:cs="Arial"/>
              </w:rPr>
            </w:pPr>
            <w:r w:rsidRPr="006849AB">
              <w:rPr>
                <w:rFonts w:ascii="Arial" w:hAnsi="Arial" w:cs="Arial"/>
              </w:rPr>
              <w:t>Waste bags should be sealed using twist swan-neck method and secured with a tag (provided by the waste contractor) when</w:t>
            </w:r>
            <w:r w:rsidRPr="006849AB">
              <w:rPr>
                <w:rFonts w:ascii="Arial" w:hAnsi="Arial" w:cs="Arial"/>
                <w:b/>
              </w:rPr>
              <w:t xml:space="preserve"> </w:t>
            </w:r>
            <w:r w:rsidRPr="006849AB">
              <w:rPr>
                <w:rFonts w:ascii="Arial" w:hAnsi="Arial" w:cs="Arial"/>
                <w:b/>
                <w:u w:val="single"/>
              </w:rPr>
              <w:t>¾ full</w:t>
            </w:r>
            <w:r w:rsidRPr="006849AB">
              <w:rPr>
                <w:rFonts w:ascii="Arial" w:hAnsi="Arial" w:cs="Arial"/>
              </w:rPr>
              <w:t xml:space="preserve">. Free liquid clinical waste should be disposed of in appropriate container provided by the waste contractor, secure lid and attach traceable tag when </w:t>
            </w:r>
            <w:r w:rsidRPr="006849AB">
              <w:rPr>
                <w:rFonts w:ascii="Arial" w:hAnsi="Arial" w:cs="Arial"/>
                <w:b/>
                <w:u w:val="single"/>
              </w:rPr>
              <w:t>¾ full</w:t>
            </w:r>
            <w:r w:rsidRPr="006849AB">
              <w:rPr>
                <w:rFonts w:ascii="Arial" w:hAnsi="Arial" w:cs="Arial"/>
              </w:rPr>
              <w:t>.</w:t>
            </w:r>
          </w:p>
        </w:tc>
      </w:tr>
      <w:tr w:rsidR="00091DAA" w:rsidRPr="006849AB" w:rsidTr="00091DAA">
        <w:tc>
          <w:tcPr>
            <w:tcW w:w="9606" w:type="dxa"/>
          </w:tcPr>
          <w:p w:rsidR="00091DAA" w:rsidRPr="00091DAA" w:rsidRDefault="00091DAA" w:rsidP="00091DAA">
            <w:pPr>
              <w:rPr>
                <w:rFonts w:ascii="Arial" w:hAnsi="Arial" w:cs="Arial"/>
              </w:rPr>
            </w:pPr>
            <w:r w:rsidRPr="006849AB">
              <w:rPr>
                <w:rFonts w:ascii="Arial" w:hAnsi="Arial" w:cs="Arial"/>
              </w:rPr>
              <w:t>Remove P.P.E. and decontaminate hands.</w:t>
            </w:r>
          </w:p>
        </w:tc>
      </w:tr>
      <w:tr w:rsidR="00091DAA" w:rsidRPr="006849AB" w:rsidTr="00091DAA">
        <w:tc>
          <w:tcPr>
            <w:tcW w:w="9606" w:type="dxa"/>
          </w:tcPr>
          <w:p w:rsidR="00091DAA" w:rsidRPr="006849AB" w:rsidRDefault="00091DAA" w:rsidP="00533920">
            <w:pPr>
              <w:rPr>
                <w:rFonts w:ascii="Arial" w:hAnsi="Arial" w:cs="Arial"/>
              </w:rPr>
            </w:pPr>
            <w:r w:rsidRPr="006849AB">
              <w:rPr>
                <w:rFonts w:ascii="Arial" w:hAnsi="Arial" w:cs="Arial"/>
              </w:rPr>
              <w:t>Notify nurse in charge on completion of work to facilitate review and assurance that the terminal clean has been completed to required specification and standard.</w:t>
            </w:r>
          </w:p>
          <w:p w:rsidR="00091DAA" w:rsidRPr="006849AB" w:rsidRDefault="00091DAA" w:rsidP="00091DAA">
            <w:pPr>
              <w:rPr>
                <w:rFonts w:ascii="Arial" w:hAnsi="Arial" w:cs="Arial"/>
              </w:rPr>
            </w:pPr>
            <w:r w:rsidRPr="006849AB">
              <w:rPr>
                <w:rFonts w:ascii="Arial" w:hAnsi="Arial" w:cs="Arial"/>
                <w:i/>
              </w:rPr>
              <w:t>Inspection and /or audit of the terminal clean will provide assurance that deep clean has been completed to the required specification.</w:t>
            </w:r>
          </w:p>
        </w:tc>
      </w:tr>
    </w:tbl>
    <w:p w:rsidR="00342DC7" w:rsidRPr="00342DC7" w:rsidRDefault="00342DC7">
      <w:pPr>
        <w:rPr>
          <w:rFonts w:ascii="Arial" w:hAnsi="Arial" w:cs="Arial"/>
          <w:b/>
          <w:bCs/>
        </w:rPr>
      </w:pPr>
    </w:p>
    <w:sectPr w:rsidR="00342DC7" w:rsidRPr="00342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C7"/>
    <w:rsid w:val="00091DAA"/>
    <w:rsid w:val="001367BD"/>
    <w:rsid w:val="00342DC7"/>
    <w:rsid w:val="00CE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cmcgeary</dc:creator>
  <cp:lastModifiedBy>cmcgeary</cp:lastModifiedBy>
  <cp:revision>3</cp:revision>
  <dcterms:created xsi:type="dcterms:W3CDTF">2016-07-08T13:40:00Z</dcterms:created>
  <dcterms:modified xsi:type="dcterms:W3CDTF">2016-07-08T13:41:00Z</dcterms:modified>
</cp:coreProperties>
</file>